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A4CA0" w14:textId="77777777" w:rsidR="00BF3205" w:rsidRDefault="00BF3205" w:rsidP="00BF3205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Приложение №1 </w:t>
      </w:r>
    </w:p>
    <w:p w14:paraId="50CA7FC6" w14:textId="77777777" w:rsidR="00BF3205" w:rsidRDefault="00BF3205" w:rsidP="00BF3205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муниципальной программе </w:t>
      </w:r>
    </w:p>
    <w:p w14:paraId="0394AD45" w14:textId="77777777" w:rsidR="00BF3205" w:rsidRDefault="00BF3205" w:rsidP="00BF3205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 xml:space="preserve">Поддержка социально-ориентированных </w:t>
      </w:r>
    </w:p>
    <w:p w14:paraId="79C7D77A" w14:textId="77777777" w:rsidR="00BF3205" w:rsidRDefault="00BF3205" w:rsidP="00BF3205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некоммерческих организаций города Свободного»</w:t>
      </w:r>
    </w:p>
    <w:p w14:paraId="02A251FE" w14:textId="77777777" w:rsidR="00BF3205" w:rsidRDefault="00BF3205" w:rsidP="00BF3205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8303BB1" w14:textId="77777777" w:rsidR="00BF3205" w:rsidRDefault="00BF3205" w:rsidP="00BF3205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D6EB48B" w14:textId="77777777" w:rsidR="00BF3205" w:rsidRDefault="00BF3205" w:rsidP="00BF320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РЕЕСТР ДОКУМЕНТОВ, </w:t>
      </w:r>
    </w:p>
    <w:p w14:paraId="7B110EA9" w14:textId="77777777" w:rsidR="00BF3205" w:rsidRDefault="00BF3205" w:rsidP="00BF320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ВХОДЯЩИХ В СОСТАВ МУНИЦИПАЛЬНОЙ ПРОГРАММЫ</w:t>
      </w:r>
    </w:p>
    <w:p w14:paraId="586C6540" w14:textId="77777777" w:rsidR="00BF3205" w:rsidRDefault="00BF3205" w:rsidP="00BF3205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Overlap w:val="never"/>
        <w:tblW w:w="128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1455"/>
        <w:gridCol w:w="2081"/>
        <w:gridCol w:w="2410"/>
        <w:gridCol w:w="1417"/>
        <w:gridCol w:w="2127"/>
        <w:gridCol w:w="2835"/>
      </w:tblGrid>
      <w:tr w:rsidR="00BF3205" w14:paraId="566BB30B" w14:textId="77777777" w:rsidTr="00BF3205">
        <w:trPr>
          <w:trHeight w:hRule="exact" w:val="76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752BD4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N</w:t>
            </w:r>
          </w:p>
          <w:p w14:paraId="171F4D38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E211B8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 документа</w:t>
            </w:r>
          </w:p>
          <w:p w14:paraId="49CE9869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B9C273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 документа</w:t>
            </w:r>
          </w:p>
          <w:p w14:paraId="12656223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72A092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86E24D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Реквизиты</w:t>
            </w:r>
          </w:p>
          <w:p w14:paraId="7FA44E9A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6877B5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Разработчик</w:t>
            </w:r>
          </w:p>
          <w:p w14:paraId="0BC54E12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50D0EC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Гиперссылка на текст документа</w:t>
            </w:r>
          </w:p>
        </w:tc>
      </w:tr>
      <w:tr w:rsidR="00BF3205" w14:paraId="7BF93401" w14:textId="77777777" w:rsidTr="00BF3205">
        <w:trPr>
          <w:trHeight w:hRule="exact" w:val="27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C08782" w14:textId="77777777" w:rsidR="00BF3205" w:rsidRDefault="00BF3205">
            <w:pPr>
              <w:widowControl w:val="0"/>
              <w:spacing w:after="0" w:line="240" w:lineRule="auto"/>
              <w:ind w:firstLine="2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1B7041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AE21FE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5ABF79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70851F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AFD7BE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F47A00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BF3205" w14:paraId="0A0114C6" w14:textId="77777777" w:rsidTr="00BF3205">
        <w:trPr>
          <w:trHeight w:val="646"/>
          <w:jc w:val="center"/>
        </w:trPr>
        <w:tc>
          <w:tcPr>
            <w:tcW w:w="1289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CFAAF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Муниципальной программа</w:t>
            </w:r>
          </w:p>
          <w:p w14:paraId="7E39C9D6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Поддержка социально-ориентированных некоммерческих организаций города Свободного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BF3205" w14:paraId="3FD1B467" w14:textId="77777777" w:rsidTr="00882DE5">
        <w:trPr>
          <w:trHeight w:hRule="exact" w:val="193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86B77C" w14:textId="77777777" w:rsidR="00BF3205" w:rsidRPr="00882DE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DE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39FBCB" w14:textId="77777777" w:rsidR="00BF3205" w:rsidRPr="00882DE5" w:rsidRDefault="00BF32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DE5">
              <w:rPr>
                <w:rFonts w:ascii="Times New Roman" w:hAnsi="Times New Roman"/>
                <w:color w:val="000000"/>
                <w:sz w:val="20"/>
                <w:szCs w:val="20"/>
              </w:rPr>
              <w:t>Стратегические приоритеты муниципальной программы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7D7C3B" w14:textId="77777777" w:rsidR="00BF3205" w:rsidRPr="00882DE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DE5">
              <w:rPr>
                <w:rFonts w:ascii="Times New Roman" w:hAnsi="Times New Roman"/>
                <w:color w:val="000000"/>
                <w:sz w:val="20"/>
                <w:szCs w:val="20"/>
              </w:rPr>
              <w:t>Постановление администрации города Свободного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13A2FA" w14:textId="77777777" w:rsidR="00BF3205" w:rsidRPr="00882DE5" w:rsidRDefault="00BF3205" w:rsidP="00882DE5">
            <w:pPr>
              <w:widowControl w:val="0"/>
              <w:spacing w:after="0" w:line="240" w:lineRule="auto"/>
              <w:ind w:left="134" w:right="1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DE5">
              <w:rPr>
                <w:rFonts w:ascii="Times New Roman" w:hAnsi="Times New Roman"/>
                <w:color w:val="000000"/>
                <w:sz w:val="20"/>
                <w:szCs w:val="20"/>
              </w:rPr>
              <w:t>Об утверждении муниципальной программы «</w:t>
            </w:r>
            <w:r w:rsidRPr="00882DE5">
              <w:rPr>
                <w:rFonts w:ascii="Times New Roman" w:hAnsi="Times New Roman"/>
                <w:sz w:val="20"/>
                <w:szCs w:val="20"/>
                <w:lang w:eastAsia="en-US"/>
              </w:rPr>
              <w:t>Поддержка социально-ориентированных некоммерческих организаций города Свободного</w:t>
            </w:r>
            <w:r w:rsidRPr="00882DE5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60057F" w14:textId="77777777" w:rsidR="00BF3205" w:rsidRPr="00882DE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DE5">
              <w:rPr>
                <w:rFonts w:ascii="Times New Roman" w:hAnsi="Times New Roman"/>
                <w:color w:val="000000"/>
                <w:sz w:val="20"/>
                <w:szCs w:val="20"/>
              </w:rPr>
              <w:t>№ 1654 от 14.11.2024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BFA736" w14:textId="77777777" w:rsidR="00BF3205" w:rsidRPr="00882DE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DE5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Администрация города Свободного (организационно-кадровый отдел)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EA6CC" w14:textId="77777777" w:rsidR="00BF3205" w:rsidRPr="00882DE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DE5">
              <w:rPr>
                <w:rFonts w:ascii="Times New Roman" w:hAnsi="Times New Roman"/>
                <w:color w:val="000000"/>
                <w:sz w:val="20"/>
                <w:szCs w:val="20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BF3205" w14:paraId="0A2DED2D" w14:textId="77777777" w:rsidTr="00882DE5">
        <w:trPr>
          <w:trHeight w:hRule="exact" w:val="213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2BA84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A57C2" w14:textId="77777777" w:rsidR="00BF3205" w:rsidRDefault="00BF32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Методика расчета показателей муниципальной программы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C5866B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Распоряжение администрации города Свободного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C281A7" w14:textId="77777777" w:rsidR="00BF3205" w:rsidRDefault="00BF3205" w:rsidP="00882DE5">
            <w:pPr>
              <w:widowControl w:val="0"/>
              <w:spacing w:after="0" w:line="240" w:lineRule="auto"/>
              <w:ind w:left="1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Методика расчета показателей для муниципальной программы «Поддержка социально-</w:t>
            </w:r>
          </w:p>
          <w:p w14:paraId="0DF4A1C9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ориентированных некоммерческих организаций города Свободного»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F65BF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 974 от 12.12.2024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1F4667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Администрация города Свободного (организационно-кадровый отдел)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C9431" w14:textId="77777777" w:rsidR="00BF3205" w:rsidRDefault="00BF32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2EA14568" w14:textId="52AB074B" w:rsidR="00BF3205" w:rsidRDefault="00BF3205" w:rsidP="00BF32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43AA7B" w14:textId="77777777" w:rsidR="00BF3205" w:rsidRDefault="00BF3205" w:rsidP="00BF32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979B8C" w14:textId="77777777" w:rsidR="00BF3205" w:rsidRDefault="00BF3205" w:rsidP="00BF32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1D37317D" w14:textId="77777777" w:rsidR="00BF3205" w:rsidRDefault="00BF3205" w:rsidP="00BF32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муниципальной программе </w:t>
      </w:r>
    </w:p>
    <w:p w14:paraId="697243E7" w14:textId="77777777" w:rsidR="00BF3205" w:rsidRDefault="00BF3205" w:rsidP="00BF32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«Поддержка социально-ориентированных</w:t>
      </w:r>
    </w:p>
    <w:p w14:paraId="5FA3D74C" w14:textId="77777777" w:rsidR="00BF3205" w:rsidRDefault="00BF3205" w:rsidP="00BF32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некоммерческих организаций </w:t>
      </w:r>
    </w:p>
    <w:p w14:paraId="2B876B68" w14:textId="77777777" w:rsidR="00BF3205" w:rsidRDefault="00BF3205" w:rsidP="00BF3205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города Свободного»</w:t>
      </w:r>
    </w:p>
    <w:p w14:paraId="053044BC" w14:textId="77777777" w:rsidR="00BF3205" w:rsidRDefault="00BF3205" w:rsidP="00BF3205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</w:p>
    <w:p w14:paraId="27C98C82" w14:textId="77777777" w:rsidR="00BF3205" w:rsidRDefault="00BF3205" w:rsidP="00BF32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201125" w14:textId="77777777" w:rsidR="00BF3205" w:rsidRDefault="00BF3205" w:rsidP="00BF32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(реконструкции, в том числе с элементами реставрации, технического перевооружения) муниципальной собственности и объектов недвижимого имущества, приобретаемых в муниципальную собственность муниципального образования "Город Свободный" </w:t>
      </w:r>
      <w:r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3B3EA1F1" w14:textId="77777777" w:rsidR="00BF3205" w:rsidRDefault="00BF3205" w:rsidP="00BF32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805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501"/>
        <w:gridCol w:w="1057"/>
        <w:gridCol w:w="822"/>
        <w:gridCol w:w="795"/>
        <w:gridCol w:w="917"/>
        <w:gridCol w:w="1488"/>
        <w:gridCol w:w="687"/>
        <w:gridCol w:w="719"/>
        <w:gridCol w:w="721"/>
        <w:gridCol w:w="1417"/>
        <w:gridCol w:w="1151"/>
        <w:gridCol w:w="975"/>
        <w:gridCol w:w="1038"/>
        <w:gridCol w:w="62"/>
        <w:gridCol w:w="1030"/>
      </w:tblGrid>
      <w:tr w:rsidR="00BF3205" w14:paraId="6AD4ECC7" w14:textId="77777777" w:rsidTr="00BF3205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ACC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028E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D18A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4757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Создаваемая мощность (прирост мощности) объекта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B4E4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68F8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Сметная стоимость объекта</w:t>
            </w:r>
            <w:r>
              <w:rPr>
                <w:rStyle w:val="a5"/>
              </w:rPr>
              <w:footnoteReference w:id="1"/>
            </w:r>
            <w:r>
              <w:rPr>
                <w:rFonts w:ascii="Times New Roman" w:hAnsi="Times New Roman" w:cs="Times New Roman"/>
              </w:rPr>
              <w:t xml:space="preserve"> или предполагаемая (предельная) стоимость объекта</w:t>
            </w:r>
            <w:r>
              <w:rPr>
                <w:rStyle w:val="a5"/>
              </w:rPr>
              <w:footnoteReference w:id="2"/>
            </w:r>
            <w:r>
              <w:rPr>
                <w:rFonts w:ascii="Times New Roman" w:hAnsi="Times New Roman" w:cs="Times New Roman"/>
              </w:rPr>
              <w:t xml:space="preserve"> (тыс. руб.)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B947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6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A1B3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объем и источники финансирования по годам, тыс. рублей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1FBF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планируемого ввода (приобретения) объекта в эксплуатацию</w:t>
            </w:r>
          </w:p>
        </w:tc>
      </w:tr>
      <w:tr w:rsidR="00BF3205" w14:paraId="1EBDECEB" w14:textId="77777777" w:rsidTr="00BF3205">
        <w:trPr>
          <w:trHeight w:val="3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7B05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1181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85E3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3167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116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DC0E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DDE0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BD95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C37C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финансирования, тыс.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5B64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9E22B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7977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EAF03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C567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3205" w14:paraId="71A8579D" w14:textId="77777777" w:rsidTr="00BF3205">
        <w:trPr>
          <w:trHeight w:val="3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A771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A379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1186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4734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63BE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3F4D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273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61D0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2854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E819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т.ч. на </w:t>
            </w:r>
            <w:r>
              <w:rPr>
                <w:rFonts w:ascii="Times New Roman" w:hAnsi="Times New Roman" w:cs="Times New Roman"/>
              </w:rPr>
              <w:lastRenderedPageBreak/>
              <w:t>ПИР и ПСД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C8CC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F90D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316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1EEC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FE8E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281578C4" w14:textId="77777777" w:rsidTr="00BF3205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0D8E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F39A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2DD1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80B9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EBDD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28AC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16D9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5003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A03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6466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78B2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FDC3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E50D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FAF1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B384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F3205" w14:paraId="1499CF59" w14:textId="77777777" w:rsidTr="00BF3205">
        <w:trPr>
          <w:trHeight w:val="170"/>
        </w:trPr>
        <w:tc>
          <w:tcPr>
            <w:tcW w:w="148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B851" w14:textId="77777777" w:rsidR="00BF3205" w:rsidRDefault="00BF320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 1</w:t>
            </w:r>
          </w:p>
        </w:tc>
      </w:tr>
      <w:tr w:rsidR="00BF3205" w14:paraId="02D64C1B" w14:textId="77777777" w:rsidTr="00BF3205">
        <w:trPr>
          <w:trHeight w:val="8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4D97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85E6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 1, в том числе: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C60F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10E0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6301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BDA22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09BD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8B1F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мероприятию за весь период его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2105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80EE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E234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EA7C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9228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CCCA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4D6E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3205" w14:paraId="16534B56" w14:textId="77777777" w:rsidTr="00BF3205">
        <w:trPr>
          <w:trHeight w:val="28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64CC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E0C6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BD4E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4E13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0898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72F5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DC45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36E8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15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0F17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C27F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3AC9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F0C8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189A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8DA9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6A7D9210" w14:textId="77777777" w:rsidTr="00BF3205">
        <w:trPr>
          <w:trHeight w:val="1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EBE6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9F3C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A1FA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E437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D723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4CA7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9515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2E8D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D4F4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66B0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43CF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15D2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E6E9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7FBF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62AF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3AAC7DD5" w14:textId="77777777" w:rsidTr="00BF3205">
        <w:trPr>
          <w:trHeight w:val="1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67E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3931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2CF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C2B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1E7A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F2E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834B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C11E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72E5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6A3F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CF6D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4896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80FB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D289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91D5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45DE1319" w14:textId="77777777" w:rsidTr="00BF3205">
        <w:trPr>
          <w:trHeight w:val="1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2BF9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AFE5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C61F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7C9D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5580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C767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5ADD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B3B6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1820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3047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DE2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5E50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FC87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9C3C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97CB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107A3CDC" w14:textId="77777777" w:rsidTr="00BF3205">
        <w:trPr>
          <w:trHeight w:val="25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8371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6C53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AA1B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B49C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1A69A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4B4B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651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41CC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1C49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2A9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9253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7E8E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BF90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D713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ACA0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67888F94" w14:textId="77777777" w:rsidTr="00BF3205">
        <w:trPr>
          <w:trHeight w:val="25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896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36B0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DFB7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7141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BB87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1FFA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B647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9064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AED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4D79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D759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5A9A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CE03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43E5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9D4E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6AEE318D" w14:textId="77777777" w:rsidTr="00BF3205">
        <w:trPr>
          <w:trHeight w:val="25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FD39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7973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39D2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60FAC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FFEB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AA51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DE5C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4FDB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55A2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EFDB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93C0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1BDE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BCD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AD87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0DE0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  <w:tr w:rsidR="00BF3205" w14:paraId="5CAF14DD" w14:textId="77777777" w:rsidTr="00BF3205">
        <w:trPr>
          <w:trHeight w:val="25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CCB5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178A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F688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7A61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8CD8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F763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5E4A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281C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AF4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CFA3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4E26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C88B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53F0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F70D" w14:textId="77777777" w:rsidR="00BF3205" w:rsidRDefault="00BF320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97E6" w14:textId="77777777" w:rsidR="00BF3205" w:rsidRDefault="00BF3205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43C058F9" w14:textId="77777777" w:rsidR="00BF3205" w:rsidRDefault="00BF3205" w:rsidP="00BF3205">
      <w:pPr>
        <w:spacing w:after="0" w:line="240" w:lineRule="auto"/>
        <w:rPr>
          <w:rFonts w:ascii="Times New Roman" w:hAnsi="Times New Roman"/>
        </w:rPr>
      </w:pPr>
    </w:p>
    <w:p w14:paraId="45221782" w14:textId="77777777" w:rsidR="00BF3205" w:rsidRDefault="00BF3205" w:rsidP="00BF3205">
      <w:pPr>
        <w:spacing w:after="0" w:line="240" w:lineRule="auto"/>
        <w:jc w:val="both"/>
        <w:rPr>
          <w:rFonts w:ascii="Times New Roman" w:hAnsi="Times New Roman"/>
        </w:rPr>
      </w:pPr>
    </w:p>
    <w:p w14:paraId="278094FA" w14:textId="77777777" w:rsidR="00BF3205" w:rsidRDefault="00BF3205"/>
    <w:sectPr w:rsidR="00BF3205" w:rsidSect="00BF32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3CA9E" w14:textId="77777777" w:rsidR="00BF3205" w:rsidRDefault="00BF3205" w:rsidP="00BF3205">
      <w:pPr>
        <w:spacing w:after="0" w:line="240" w:lineRule="auto"/>
      </w:pPr>
      <w:r>
        <w:separator/>
      </w:r>
    </w:p>
  </w:endnote>
  <w:endnote w:type="continuationSeparator" w:id="0">
    <w:p w14:paraId="1A5C8A17" w14:textId="77777777" w:rsidR="00BF3205" w:rsidRDefault="00BF3205" w:rsidP="00BF3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474C5" w14:textId="77777777" w:rsidR="00BF3205" w:rsidRDefault="00BF3205" w:rsidP="00BF3205">
      <w:pPr>
        <w:spacing w:after="0" w:line="240" w:lineRule="auto"/>
      </w:pPr>
      <w:r>
        <w:separator/>
      </w:r>
    </w:p>
  </w:footnote>
  <w:footnote w:type="continuationSeparator" w:id="0">
    <w:p w14:paraId="66D786CA" w14:textId="77777777" w:rsidR="00BF3205" w:rsidRDefault="00BF3205" w:rsidP="00BF3205">
      <w:pPr>
        <w:spacing w:after="0" w:line="240" w:lineRule="auto"/>
      </w:pPr>
      <w:r>
        <w:continuationSeparator/>
      </w:r>
    </w:p>
  </w:footnote>
  <w:footnote w:id="1">
    <w:p w14:paraId="47ECA1E7" w14:textId="77777777" w:rsidR="00BF3205" w:rsidRDefault="00BF3205" w:rsidP="00BF3205">
      <w:pPr>
        <w:pStyle w:val="a3"/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5C0C064A" w14:textId="77777777" w:rsidR="00BF3205" w:rsidRDefault="00BF3205" w:rsidP="00BF3205">
      <w:pPr>
        <w:pStyle w:val="a3"/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05"/>
    <w:rsid w:val="00882DE5"/>
    <w:rsid w:val="008D7B29"/>
    <w:rsid w:val="00B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F2E5"/>
  <w15:chartTrackingRefBased/>
  <w15:docId w15:val="{D457063F-D9D6-48E6-ABD2-C78F9F51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205"/>
    <w:pPr>
      <w:spacing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F3205"/>
    <w:pPr>
      <w:widowControl w:val="0"/>
      <w:spacing w:after="0" w:line="240" w:lineRule="auto"/>
    </w:pPr>
    <w:rPr>
      <w:rFonts w:ascii="Microsoft Sans Serif" w:hAnsi="Microsoft Sans Serif" w:cs="Microsoft Sans Serif"/>
      <w:color w:val="000000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F3205"/>
    <w:rPr>
      <w:rFonts w:ascii="Microsoft Sans Serif" w:eastAsiaTheme="minorEastAsia" w:hAnsi="Microsoft Sans Serif" w:cs="Microsoft Sans Serif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BF32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5">
    <w:name w:val="footnote reference"/>
    <w:basedOn w:val="a0"/>
    <w:uiPriority w:val="99"/>
    <w:semiHidden/>
    <w:unhideWhenUsed/>
    <w:rsid w:val="00BF320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122E7-0200-49CA-96B7-0FB0FB88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dcterms:created xsi:type="dcterms:W3CDTF">2025-12-29T06:18:00Z</dcterms:created>
  <dcterms:modified xsi:type="dcterms:W3CDTF">2025-12-29T06:18:00Z</dcterms:modified>
</cp:coreProperties>
</file>